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06" w:rsidRPr="009C59E1" w:rsidRDefault="00265706" w:rsidP="00265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9E1">
        <w:rPr>
          <w:rFonts w:ascii="Times New Roman" w:hAnsi="Times New Roman" w:cs="Times New Roman"/>
          <w:sz w:val="28"/>
          <w:szCs w:val="28"/>
        </w:rPr>
        <w:t xml:space="preserve">Новые образовательные технологии, программы, инновации и </w:t>
      </w:r>
      <w:proofErr w:type="spellStart"/>
      <w:r w:rsidRPr="009C59E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9C59E1">
        <w:rPr>
          <w:rFonts w:ascii="Times New Roman" w:hAnsi="Times New Roman" w:cs="Times New Roman"/>
          <w:sz w:val="28"/>
          <w:szCs w:val="28"/>
        </w:rPr>
        <w:t xml:space="preserve"> подход – </w:t>
      </w:r>
    </w:p>
    <w:p w:rsidR="00265706" w:rsidRPr="009C59E1" w:rsidRDefault="00265706" w:rsidP="00265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9E1">
        <w:rPr>
          <w:rFonts w:ascii="Times New Roman" w:hAnsi="Times New Roman" w:cs="Times New Roman"/>
          <w:sz w:val="28"/>
          <w:szCs w:val="28"/>
        </w:rPr>
        <w:t>шаги к успешной школе</w:t>
      </w:r>
    </w:p>
    <w:p w:rsidR="00265706" w:rsidRPr="009C59E1" w:rsidRDefault="00265706" w:rsidP="00265706">
      <w:pPr>
        <w:pStyle w:val="a3"/>
        <w:jc w:val="right"/>
        <w:rPr>
          <w:rFonts w:ascii="Times New Roman" w:hAnsi="Times New Roman"/>
        </w:rPr>
      </w:pPr>
      <w:proofErr w:type="spellStart"/>
      <w:r w:rsidRPr="009C59E1">
        <w:rPr>
          <w:rFonts w:ascii="Times New Roman" w:hAnsi="Times New Roman"/>
        </w:rPr>
        <w:t>Ковлюшенко</w:t>
      </w:r>
      <w:proofErr w:type="spellEnd"/>
      <w:r w:rsidRPr="009C59E1">
        <w:rPr>
          <w:rFonts w:ascii="Times New Roman" w:hAnsi="Times New Roman"/>
        </w:rPr>
        <w:t xml:space="preserve"> С.А., </w:t>
      </w:r>
    </w:p>
    <w:p w:rsidR="00265706" w:rsidRPr="009C59E1" w:rsidRDefault="00265706" w:rsidP="00265706">
      <w:pPr>
        <w:pStyle w:val="a3"/>
        <w:jc w:val="right"/>
        <w:rPr>
          <w:rFonts w:ascii="Times New Roman" w:hAnsi="Times New Roman"/>
        </w:rPr>
      </w:pPr>
      <w:r w:rsidRPr="009C59E1">
        <w:rPr>
          <w:rFonts w:ascii="Times New Roman" w:hAnsi="Times New Roman"/>
        </w:rPr>
        <w:t xml:space="preserve">выступление на педсовете </w:t>
      </w:r>
    </w:p>
    <w:p w:rsidR="00265706" w:rsidRPr="009C59E1" w:rsidRDefault="00265706" w:rsidP="00265706">
      <w:pPr>
        <w:pStyle w:val="a3"/>
        <w:rPr>
          <w:rFonts w:ascii="Times New Roman" w:hAnsi="Times New Roman"/>
        </w:rPr>
      </w:pPr>
      <w:r w:rsidRPr="009C59E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29.08 2015г</w:t>
      </w:r>
    </w:p>
    <w:p w:rsidR="00265706" w:rsidRPr="009C59E1" w:rsidRDefault="00265706" w:rsidP="002657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59E1">
        <w:rPr>
          <w:rFonts w:ascii="Times New Roman" w:hAnsi="Times New Roman"/>
        </w:rPr>
        <w:tab/>
      </w:r>
      <w:r w:rsidRPr="009C59E1">
        <w:rPr>
          <w:rFonts w:ascii="Times New Roman" w:hAnsi="Times New Roman"/>
          <w:sz w:val="28"/>
          <w:szCs w:val="28"/>
        </w:rPr>
        <w:t xml:space="preserve">Тема традиционной августовской педагогической конференции - Новые образовательные технологии, программы, инновации и </w:t>
      </w:r>
      <w:proofErr w:type="spellStart"/>
      <w:r w:rsidRPr="009C59E1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9C59E1">
        <w:rPr>
          <w:rFonts w:ascii="Times New Roman" w:hAnsi="Times New Roman"/>
          <w:sz w:val="28"/>
          <w:szCs w:val="28"/>
        </w:rPr>
        <w:t xml:space="preserve"> подход – шаги к успешной школе. Глава государства Нурсултан </w:t>
      </w:r>
      <w:proofErr w:type="spellStart"/>
      <w:r w:rsidRPr="009C59E1">
        <w:rPr>
          <w:rFonts w:ascii="Times New Roman" w:hAnsi="Times New Roman"/>
          <w:sz w:val="28"/>
          <w:szCs w:val="28"/>
        </w:rPr>
        <w:t>Абишевич</w:t>
      </w:r>
      <w:proofErr w:type="spellEnd"/>
      <w:r w:rsidRPr="009C59E1">
        <w:rPr>
          <w:rFonts w:ascii="Times New Roman" w:hAnsi="Times New Roman"/>
          <w:sz w:val="28"/>
          <w:szCs w:val="28"/>
        </w:rPr>
        <w:t xml:space="preserve"> Назарбаев стратегической задачей построения эффективного общества обозначил модернизацию системы образования, организационной основой которой является государственная программа развития образования на 2011-2020 годы. Вступление Казахстана в ВТО предполагает появление в нашем государстве высококвалифицированных кадров и вместе с тем всё возрастающей ответственности перед организациями образования. </w:t>
      </w:r>
    </w:p>
    <w:p w:rsidR="00265706" w:rsidRPr="009C59E1" w:rsidRDefault="00265706" w:rsidP="0026570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C59E1">
        <w:rPr>
          <w:rFonts w:ascii="Times New Roman" w:hAnsi="Times New Roman"/>
          <w:sz w:val="28"/>
          <w:szCs w:val="28"/>
        </w:rPr>
        <w:t xml:space="preserve">Предыдущий учебный год для нашей школы был успешный: ученица Киреева Евгения получила аттестат «Алтын </w:t>
      </w:r>
      <w:proofErr w:type="spellStart"/>
      <w:r w:rsidRPr="009C59E1">
        <w:rPr>
          <w:rFonts w:ascii="Times New Roman" w:hAnsi="Times New Roman"/>
          <w:sz w:val="28"/>
          <w:szCs w:val="28"/>
        </w:rPr>
        <w:t>белг</w:t>
      </w:r>
      <w:proofErr w:type="spellEnd"/>
      <w:r w:rsidRPr="009C59E1">
        <w:rPr>
          <w:rFonts w:ascii="Times New Roman" w:hAnsi="Times New Roman"/>
          <w:sz w:val="28"/>
          <w:szCs w:val="28"/>
          <w:lang w:val="kk-KZ"/>
        </w:rPr>
        <w:t xml:space="preserve">і». По итогам рейтинга Костанайского района по ЕНТ со средним баллом 79,25 и качеством 50% школа заняла 8 место, пороговый балл преодолели 3 выпускника из 4, данные цифры выше показателей предыдущего года: средний балл – на 8 баллов, качество – на 25%. Вместе с тем, показатели по отдельным предметам могли быть выше. Необходимо в наступающем учебном году провести детальный анализ ситуации и трудиться ещё усерднее. Качество знаний учащихся – это рейтинг учителей. В числе первоочередных задач, которые педагоги обозначили на конференции, были вопросы безопасности детей, развития системы дуального обучения, укрепление взаимоотношений между семьёй и школой, апробация нового содержания образования в рамках эксперимента по 12-летнему образованию. </w:t>
      </w:r>
    </w:p>
    <w:p w:rsidR="00265706" w:rsidRDefault="00265706" w:rsidP="0026570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9C59E1">
        <w:rPr>
          <w:rFonts w:ascii="Times New Roman" w:hAnsi="Times New Roman"/>
          <w:sz w:val="28"/>
          <w:szCs w:val="28"/>
          <w:lang w:val="kk-KZ"/>
        </w:rPr>
        <w:t xml:space="preserve">В прошлом году аким области Н.Садуакасов объявил 2014-2015 учебный год годом взаимодействия семьи и школы. Подводя итоги года можно отметить, что мы провели большое количество мероприятий, направленных на решение этой задачи. </w:t>
      </w:r>
      <w:r>
        <w:rPr>
          <w:rFonts w:ascii="Times New Roman" w:hAnsi="Times New Roman"/>
          <w:sz w:val="28"/>
          <w:szCs w:val="28"/>
          <w:lang w:val="kk-KZ"/>
        </w:rPr>
        <w:t>В школе сложилась система совместной деятельности с родителями, накоплен определённый опыт взаимодействия с семьёй. Сотрудничество с родителями</w:t>
      </w:r>
      <w:r w:rsidRPr="009C59E1">
        <w:rPr>
          <w:rFonts w:ascii="Times New Roman" w:hAnsi="Times New Roman"/>
          <w:sz w:val="28"/>
          <w:szCs w:val="28"/>
          <w:lang w:val="kk-KZ"/>
        </w:rPr>
        <w:t xml:space="preserve"> в новом учебном году будет продолжена в рамках реализации мероприятий Плана нации «100 конкретных шагов», который выдвинул Глава государства, обозначив консолидирующие ценности на базе идеи «Мәңгілік ел».</w:t>
      </w:r>
      <w:r w:rsidRPr="009C59E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65706" w:rsidRDefault="00265706" w:rsidP="0026570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Ведущая роль в организации учебного и воспитательного процесса – за учителем. Традиционно молодым учителям оказывается методическая поддержка в таких формах как наставничество опытных педагогов, занятия в Школе молодых педагогов, посещение и анализ уроков, а также с помощью таких инноваций как менторинг, коучинг. Мониторинг деятельности молодых педагогов показал, что они успешно влились в наш коллектив, наблюдается рост профессионального мастерства, что подтверждается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результативным участием в районных конкурсах молодых педагогов:  Султановой А.Ш.(номинация -  «Лучший учитель казахского языка), Баженовым А.В. (номинация - «Лучший молодой учитель биологии», Соболевой Е.А. (номинация - «Лучший молодой учитель Костанайского района»).</w:t>
      </w:r>
    </w:p>
    <w:p w:rsidR="00265706" w:rsidRDefault="00265706" w:rsidP="0026570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Государственной программе развития образования особый акцент сделан на повышение статуса педагога. Это один из гласных пунктов успешной школы. Именно учителя воспитывают личность, именно они должны зажечь в ученике исследовательский огонёк и тягу к знаниям. Для этого учитель должен быть чутким, внимательным и восприимчевым к интересам школьников, открытым ко всему новому, в том числе и к инновациям: новым образовательным технологиям, программам и подходам в обучении.</w:t>
      </w:r>
    </w:p>
    <w:p w:rsidR="00265706" w:rsidRPr="0044622F" w:rsidRDefault="00265706" w:rsidP="0026570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Развитию учителя новой формации способствует деятельность сертифицированных педгогов: открытые уроки, уроки в формате </w:t>
      </w:r>
      <w:r w:rsidRPr="0044622F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Lesson</w:t>
      </w:r>
      <w:r w:rsidRPr="004462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study</w:t>
      </w:r>
      <w:r w:rsidRPr="0044622F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коучинги</w:t>
      </w:r>
      <w:proofErr w:type="spellEnd"/>
      <w:r>
        <w:rPr>
          <w:rFonts w:ascii="Times New Roman" w:hAnsi="Times New Roman"/>
          <w:sz w:val="28"/>
          <w:szCs w:val="28"/>
        </w:rPr>
        <w:t xml:space="preserve"> способствуют формированию у учителей мировоззрения, направленного на понимание необходимости внедрения инноваций с целью формирования у учащихся навыков функциональной грамотности. Чтобы учащиеся были готовы к практическому использованию имеющихся знаний помимо формального обладания ими, что соответствует сущности навыков, востребованных в 21 веке.</w:t>
      </w:r>
    </w:p>
    <w:p w:rsidR="00C93D7A" w:rsidRDefault="00C93D7A"/>
    <w:sectPr w:rsidR="00C93D7A" w:rsidSect="00C9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5CD"/>
    <w:rsid w:val="00265706"/>
    <w:rsid w:val="007415CD"/>
    <w:rsid w:val="00C9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7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Company>CtrlSoft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2016-01-14T15:21:00Z</dcterms:created>
  <dcterms:modified xsi:type="dcterms:W3CDTF">2016-01-14T15:21:00Z</dcterms:modified>
</cp:coreProperties>
</file>